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6559" w:rsidRPr="00916559" w:rsidRDefault="00916559" w:rsidP="00916559">
      <w:pPr>
        <w:rPr>
          <w:rFonts w:ascii="Times New Roman" w:hAnsi="Times New Roman"/>
        </w:rPr>
      </w:pPr>
      <w:r w:rsidRPr="00916559">
        <w:rPr>
          <w:rFonts w:ascii="Times New Roman" w:hAnsi="Times New Roman"/>
        </w:rPr>
        <w:t xml:space="preserve">“2011 október elején még a Színházi Kollégiumhoz adtuk be a 2012-re vonatkozó pályázatot, aminek elbírálására 60 nap állt rendelkezésre a kiírás szerint. A határidő lejárta előtt egy nappal, december 9-én kelt az NKA lakonikus értesítése, hogy a döntést elhalasztották, s a pályázatokról a januárban </w:t>
      </w:r>
      <w:proofErr w:type="gramStart"/>
      <w:r w:rsidRPr="00916559">
        <w:rPr>
          <w:rFonts w:ascii="Times New Roman" w:hAnsi="Times New Roman"/>
        </w:rPr>
        <w:t>felállítandó  Folyóirat</w:t>
      </w:r>
      <w:proofErr w:type="gramEnd"/>
      <w:r w:rsidRPr="00916559">
        <w:rPr>
          <w:rFonts w:ascii="Times New Roman" w:hAnsi="Times New Roman"/>
        </w:rPr>
        <w:t xml:space="preserve"> Kollégium fog dönteni január 31-ig. Ez nemcsak azért volt megrendítő hír, mert semmivé lett az a nehezen elért, rendkívül fontos eredmény, hogy az őszi pályáztatással már decemberben kiderült, mennyi támogatással tudunk a következő évnek nekiindulni, aminek köszönhetően könnyebb volt áthidalni az elszámolás‒szerződéskötés‒utalásra várakozás ínséges hónapjait (jó esetben március közepéig-végéig), így viszont a döntés, illetve nyilvánosságra hozásának másfél hónapos halasztása azt is jelentette, hogy a támogatások kifizetése is késik. Ami ennél is riasztóbb volt: a január elején felállt </w:t>
      </w:r>
      <w:proofErr w:type="gramStart"/>
      <w:r w:rsidRPr="00916559">
        <w:rPr>
          <w:rFonts w:ascii="Times New Roman" w:hAnsi="Times New Roman"/>
        </w:rPr>
        <w:t>Folyóirat  Kollégium</w:t>
      </w:r>
      <w:proofErr w:type="gramEnd"/>
      <w:r w:rsidRPr="00916559">
        <w:rPr>
          <w:rFonts w:ascii="Times New Roman" w:hAnsi="Times New Roman"/>
        </w:rPr>
        <w:t xml:space="preserve"> január 16-án már el is bírálta több mint 200 nyomtatott és online orgánum pályázatát.  Hogy hányra nem adott semmit, azt nem tudni (ezek a döntési listákon sosem szerepelnek), ebből következően azt sem, hogy összesen hány pályázatot kellett megismernie és megítélnie bő két hét alatt a nyolc tagú grémiumnak, melynek </w:t>
      </w:r>
      <w:proofErr w:type="gramStart"/>
      <w:r w:rsidRPr="00916559">
        <w:rPr>
          <w:rFonts w:ascii="Times New Roman" w:hAnsi="Times New Roman"/>
        </w:rPr>
        <w:t>tagjai  között</w:t>
      </w:r>
      <w:proofErr w:type="gramEnd"/>
      <w:r w:rsidRPr="00916559">
        <w:rPr>
          <w:rFonts w:ascii="Times New Roman" w:hAnsi="Times New Roman"/>
        </w:rPr>
        <w:t xml:space="preserve"> volt irodalmár, író, költő, újságíró, lapszerkesztő,  építész, karnagy és biológus – színházi szakember azonban például egy sem –, de hogy 200-nál többet, az bizonyos” – fejtette ki Szűcs Katalin Ágnes, aki szerint aligha tudhatták tehát érdemben felmérni a teljes spektrumot, a több száz lap abszolút, illetve helyi értékét. </w:t>
      </w:r>
    </w:p>
    <w:p w:rsidR="00916559" w:rsidRPr="00916559" w:rsidRDefault="00916559" w:rsidP="00916559">
      <w:pPr>
        <w:rPr>
          <w:rFonts w:ascii="Times New Roman" w:hAnsi="Times New Roman"/>
        </w:rPr>
      </w:pPr>
      <w:r w:rsidRPr="00916559">
        <w:rPr>
          <w:rFonts w:ascii="Times New Roman" w:hAnsi="Times New Roman"/>
        </w:rPr>
        <w:t xml:space="preserve"> </w:t>
      </w:r>
    </w:p>
    <w:p w:rsidR="00914F9C" w:rsidRPr="00916559" w:rsidRDefault="00916559" w:rsidP="00916559">
      <w:pPr>
        <w:rPr>
          <w:rFonts w:ascii="Times New Roman" w:hAnsi="Times New Roman"/>
        </w:rPr>
      </w:pPr>
      <w:r w:rsidRPr="00916559">
        <w:rPr>
          <w:rFonts w:ascii="Times New Roman" w:hAnsi="Times New Roman"/>
        </w:rPr>
        <w:t xml:space="preserve">“Aki írt már valaha pályázatot, pontosan tudja, mennyire nem mindegy, hogy olyanok fogják-e azt olvasni, akiknek címezte – adott esetben a Színházi Kollégium tagjai, akik ismerték a Criticai Lapokat is, nem csak a beadványt –, vagy sem. </w:t>
      </w:r>
      <w:proofErr w:type="gramStart"/>
      <w:r w:rsidRPr="00916559">
        <w:rPr>
          <w:rFonts w:ascii="Times New Roman" w:hAnsi="Times New Roman"/>
        </w:rPr>
        <w:t>A pályázati kiírásba foglalt játékszabályok ilyetén felrúgása a visszamenőleges hatályú törvénykezésre emlékeztet.</w:t>
      </w:r>
      <w:proofErr w:type="gramEnd"/>
      <w:r w:rsidRPr="00916559">
        <w:rPr>
          <w:rFonts w:ascii="Times New Roman" w:hAnsi="Times New Roman"/>
        </w:rPr>
        <w:t xml:space="preserve"> A korrekt, a normális, folyamatos működést biztosító eljárás </w:t>
      </w:r>
      <w:proofErr w:type="gramStart"/>
      <w:r w:rsidRPr="00916559">
        <w:rPr>
          <w:rFonts w:ascii="Times New Roman" w:hAnsi="Times New Roman"/>
        </w:rPr>
        <w:t>az</w:t>
      </w:r>
      <w:proofErr w:type="gramEnd"/>
      <w:r w:rsidRPr="00916559">
        <w:rPr>
          <w:rFonts w:ascii="Times New Roman" w:hAnsi="Times New Roman"/>
        </w:rPr>
        <w:t xml:space="preserve"> lett volna, ha az NKA azt mondja, a következő évi pályázatot már a januárban felálló Folyóirat Kollégium fogja kiírni és megítélni, s a folyamatban lévők elbírálásába nem avatkozik bele” – szögezi le a főszerkesztő.</w:t>
      </w:r>
    </w:p>
    <w:sectPr w:rsidR="00914F9C" w:rsidRPr="00916559" w:rsidSect="00B655D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6559"/>
    <w:rsid w:val="0091655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4F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berta tóth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cp:lastModifiedBy>berta</cp:lastModifiedBy>
  <cp:revision>1</cp:revision>
  <dcterms:created xsi:type="dcterms:W3CDTF">2016-04-28T09:36:00Z</dcterms:created>
  <dcterms:modified xsi:type="dcterms:W3CDTF">2016-04-28T09:37:00Z</dcterms:modified>
</cp:coreProperties>
</file>